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ЛУКОВСКИЙ  СЕЛЬСКИЙ СОВЕТ ДЕПУТАТОВ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ПАНКРУШИХИНСКОГО РАЙОНА 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АЛТАЙСКОГО КРАЯ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РЕШЕНИЕ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1A3F" w:rsidRDefault="00B275A4" w:rsidP="00F01A3F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</w:t>
      </w:r>
      <w:r w:rsidR="005C715D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5C715D">
        <w:rPr>
          <w:rFonts w:ascii="Arial" w:hAnsi="Arial" w:cs="Arial"/>
          <w:color w:val="000000"/>
          <w:sz w:val="24"/>
          <w:szCs w:val="24"/>
        </w:rPr>
        <w:t>июня</w:t>
      </w:r>
      <w:r>
        <w:rPr>
          <w:rFonts w:ascii="Arial" w:hAnsi="Arial" w:cs="Arial"/>
          <w:color w:val="000000"/>
          <w:sz w:val="24"/>
          <w:szCs w:val="24"/>
        </w:rPr>
        <w:t xml:space="preserve"> 2015г.№1</w:t>
      </w:r>
      <w:r w:rsidR="005C715D">
        <w:rPr>
          <w:rFonts w:ascii="Arial" w:hAnsi="Arial" w:cs="Arial"/>
          <w:color w:val="000000"/>
          <w:sz w:val="24"/>
          <w:szCs w:val="24"/>
        </w:rPr>
        <w:t>4</w:t>
      </w:r>
      <w:r w:rsidR="00F01A3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F01A3F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F01A3F">
        <w:rPr>
          <w:rFonts w:ascii="Arial" w:hAnsi="Arial" w:cs="Arial"/>
          <w:color w:val="000000"/>
          <w:sz w:val="24"/>
          <w:szCs w:val="24"/>
        </w:rPr>
        <w:t>. Луковка</w:t>
      </w:r>
    </w:p>
    <w:p w:rsidR="00F01A3F" w:rsidRDefault="00F01A3F" w:rsidP="00F01A3F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910" w:type="dxa"/>
        <w:tblLook w:val="04A0"/>
      </w:tblPr>
      <w:tblGrid>
        <w:gridCol w:w="5778"/>
        <w:gridCol w:w="5132"/>
      </w:tblGrid>
      <w:tr w:rsidR="00F01A3F" w:rsidTr="00F01A3F">
        <w:tc>
          <w:tcPr>
            <w:tcW w:w="5778" w:type="dxa"/>
          </w:tcPr>
          <w:p w:rsidR="00F01A3F" w:rsidRDefault="00F01A3F">
            <w:pPr>
              <w:pStyle w:val="a3"/>
              <w:ind w:right="45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 утверждении Соглашения о передаче Администрацией Панкрушихинского района части полномочий по решению вопросов местного значения Администрации Луковского сельсовета Панкрушихинского района  Алтайского края</w:t>
            </w:r>
          </w:p>
          <w:p w:rsidR="00F01A3F" w:rsidRDefault="00F01A3F">
            <w:pPr>
              <w:pStyle w:val="a3"/>
              <w:ind w:right="459"/>
              <w:rPr>
                <w:rFonts w:ascii="Arial" w:hAnsi="Arial" w:cs="Arial"/>
                <w:sz w:val="24"/>
              </w:rPr>
            </w:pPr>
          </w:p>
          <w:p w:rsidR="00F01A3F" w:rsidRDefault="00F01A3F">
            <w:pPr>
              <w:pStyle w:val="a3"/>
              <w:ind w:right="45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32" w:type="dxa"/>
          </w:tcPr>
          <w:p w:rsidR="00F01A3F" w:rsidRDefault="00F01A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01A3F" w:rsidRDefault="00F01A3F" w:rsidP="00F01A3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widowControl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В соответствии с частью 4 статьи 15 Федерального закона от </w:t>
      </w:r>
      <w:r>
        <w:rPr>
          <w:rFonts w:ascii="Arial" w:hAnsi="Arial" w:cs="Arial"/>
          <w:color w:val="000000"/>
          <w:sz w:val="24"/>
          <w:szCs w:val="24"/>
        </w:rPr>
        <w:t xml:space="preserve">06 октября 2003 года № 131-ФЗ «Об общих принципах организации местного  самоуправления в Российской Федерации», </w:t>
      </w:r>
      <w:r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Луковского сельского Совета депутатов, </w:t>
      </w:r>
      <w:r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F01A3F" w:rsidRDefault="00F01A3F" w:rsidP="00F01A3F">
      <w:pPr>
        <w:widowControl/>
        <w:jc w:val="both"/>
        <w:rPr>
          <w:rFonts w:ascii="Arial" w:hAnsi="Arial" w:cs="Arial"/>
          <w:spacing w:val="84"/>
          <w:sz w:val="24"/>
          <w:szCs w:val="24"/>
        </w:rPr>
      </w:pPr>
    </w:p>
    <w:p w:rsidR="00F01A3F" w:rsidRDefault="00F01A3F" w:rsidP="00F01A3F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pStyle w:val="a3"/>
        <w:numPr>
          <w:ilvl w:val="0"/>
          <w:numId w:val="1"/>
        </w:numPr>
        <w:tabs>
          <w:tab w:val="left" w:pos="1418"/>
        </w:tabs>
        <w:ind w:left="0" w:right="1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Утвердить Соглашение  </w:t>
      </w:r>
      <w:r>
        <w:rPr>
          <w:rFonts w:ascii="Arial" w:hAnsi="Arial" w:cs="Arial"/>
          <w:sz w:val="24"/>
        </w:rPr>
        <w:t xml:space="preserve">о передаче Администрацией Панкрушихинского района части полномочий по решению вопросов местного значения </w:t>
      </w:r>
      <w:r>
        <w:rPr>
          <w:rFonts w:ascii="Arial" w:hAnsi="Arial" w:cs="Arial"/>
          <w:color w:val="000000"/>
          <w:sz w:val="24"/>
        </w:rPr>
        <w:t xml:space="preserve"> Администрации  Луковского сельсовета </w:t>
      </w:r>
      <w:r>
        <w:rPr>
          <w:rFonts w:ascii="Arial" w:hAnsi="Arial" w:cs="Arial"/>
          <w:sz w:val="24"/>
        </w:rPr>
        <w:t>Панкрушихинского района Алтайского края</w:t>
      </w:r>
      <w:r>
        <w:rPr>
          <w:rFonts w:ascii="Arial" w:hAnsi="Arial" w:cs="Arial"/>
          <w:color w:val="000000"/>
          <w:sz w:val="24"/>
        </w:rPr>
        <w:t xml:space="preserve"> (прилагается).</w:t>
      </w:r>
    </w:p>
    <w:p w:rsidR="00F01A3F" w:rsidRDefault="00F01A3F" w:rsidP="00F01A3F">
      <w:pPr>
        <w:pStyle w:val="ConsNormal"/>
        <w:numPr>
          <w:ilvl w:val="0"/>
          <w:numId w:val="1"/>
        </w:numPr>
        <w:ind w:left="0"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Обнародовать настоящее решение в установленном порядке.</w:t>
      </w:r>
    </w:p>
    <w:p w:rsidR="00F01A3F" w:rsidRDefault="00F01A3F" w:rsidP="00F01A3F">
      <w:pPr>
        <w:pStyle w:val="ConsNormal"/>
        <w:numPr>
          <w:ilvl w:val="0"/>
          <w:numId w:val="1"/>
        </w:numPr>
        <w:ind w:left="0" w:firstLine="709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Контроль за</w:t>
      </w:r>
      <w:proofErr w:type="gramEnd"/>
      <w:r>
        <w:rPr>
          <w:rFonts w:cs="Arial"/>
          <w:color w:val="000000"/>
          <w:sz w:val="24"/>
          <w:szCs w:val="24"/>
        </w:rPr>
        <w:t xml:space="preserve"> выполнением настоящего решения возложить на комиссию  по </w:t>
      </w:r>
      <w:r>
        <w:rPr>
          <w:rFonts w:cs="Arial"/>
          <w:sz w:val="24"/>
          <w:szCs w:val="24"/>
        </w:rPr>
        <w:t>вопросам местного самоуправления, правопорядка и социальной политики (Токарева С.П.).</w:t>
      </w:r>
    </w:p>
    <w:p w:rsidR="00F01A3F" w:rsidRDefault="00F01A3F" w:rsidP="00F01A3F">
      <w:pPr>
        <w:shd w:val="clear" w:color="auto" w:fill="FFFFFF"/>
        <w:tabs>
          <w:tab w:val="left" w:pos="1310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                                С. И. Горбунов        </w:t>
      </w: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Обнародовано </w:t>
      </w:r>
      <w:r w:rsidR="005C715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.0</w:t>
      </w:r>
      <w:r w:rsidR="005C715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.2015г.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енский, п.Петровский</w:t>
      </w:r>
    </w:p>
    <w:p w:rsidR="00F01A3F" w:rsidRDefault="00F01A3F" w:rsidP="00F01A3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C778A7" w:rsidRDefault="00F01A3F" w:rsidP="00F01A3F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8FD"/>
    <w:multiLevelType w:val="hybridMultilevel"/>
    <w:tmpl w:val="C4D26888"/>
    <w:lvl w:ilvl="0" w:tplc="977ABDD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3F"/>
    <w:rsid w:val="000346F5"/>
    <w:rsid w:val="00121E4B"/>
    <w:rsid w:val="001B3904"/>
    <w:rsid w:val="00352966"/>
    <w:rsid w:val="005C715D"/>
    <w:rsid w:val="005F076A"/>
    <w:rsid w:val="00650ECC"/>
    <w:rsid w:val="0085270F"/>
    <w:rsid w:val="00A514A3"/>
    <w:rsid w:val="00B275A4"/>
    <w:rsid w:val="00C778A7"/>
    <w:rsid w:val="00F0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3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1A3F"/>
    <w:pPr>
      <w:widowControl/>
      <w:tabs>
        <w:tab w:val="left" w:pos="4320"/>
      </w:tabs>
      <w:autoSpaceDE/>
      <w:autoSpaceDN/>
      <w:adjustRightInd/>
      <w:ind w:right="5035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F01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F01A3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01A3F"/>
    <w:pPr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2015-04-20T12:06:00Z</dcterms:created>
  <dcterms:modified xsi:type="dcterms:W3CDTF">2015-07-03T07:21:00Z</dcterms:modified>
</cp:coreProperties>
</file>