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56" w:rsidRPr="00935576" w:rsidRDefault="007C6156" w:rsidP="0032459F">
      <w:pPr>
        <w:pStyle w:val="ConsPlusTitle"/>
        <w:jc w:val="center"/>
        <w:outlineLvl w:val="0"/>
        <w:rPr>
          <w:sz w:val="24"/>
          <w:szCs w:val="24"/>
        </w:rPr>
      </w:pPr>
    </w:p>
    <w:p w:rsidR="007C6156" w:rsidRPr="00935576" w:rsidRDefault="007C6156" w:rsidP="008564B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576">
        <w:rPr>
          <w:rFonts w:ascii="Times New Roman" w:hAnsi="Times New Roman" w:cs="Times New Roman"/>
          <w:b/>
          <w:bCs/>
          <w:sz w:val="24"/>
          <w:szCs w:val="24"/>
        </w:rPr>
        <w:t xml:space="preserve">      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ЛУКОВСКОГО </w:t>
      </w:r>
      <w:r w:rsidRPr="0093557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7C6156" w:rsidRPr="00935576" w:rsidRDefault="007C6156" w:rsidP="008564B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576">
        <w:rPr>
          <w:rFonts w:ascii="Times New Roman" w:hAnsi="Times New Roman" w:cs="Times New Roman"/>
          <w:b/>
          <w:bCs/>
          <w:sz w:val="24"/>
          <w:szCs w:val="24"/>
        </w:rPr>
        <w:t>ПАНКРУШИХИНСКОГО РАЙОНА АЛТАЙСКОГО КРАЯ</w:t>
      </w:r>
    </w:p>
    <w:p w:rsidR="007C6156" w:rsidRPr="00935576" w:rsidRDefault="007C6156" w:rsidP="008564B9">
      <w:pPr>
        <w:pStyle w:val="FR2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7C6156" w:rsidRPr="00935576" w:rsidRDefault="007C6156" w:rsidP="008564B9">
      <w:pPr>
        <w:pStyle w:val="FR2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935576">
        <w:rPr>
          <w:rFonts w:ascii="Times New Roman" w:hAnsi="Times New Roman" w:cs="Times New Roman"/>
          <w:b/>
          <w:bCs/>
          <w:noProof w:val="0"/>
          <w:sz w:val="24"/>
          <w:szCs w:val="24"/>
        </w:rPr>
        <w:t>П О С Т А Н О В Л Е Н И Е</w:t>
      </w:r>
    </w:p>
    <w:p w:rsidR="007C6156" w:rsidRPr="008564B9" w:rsidRDefault="007C6156" w:rsidP="008564B9">
      <w:pPr>
        <w:pStyle w:val="FR2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7C6156" w:rsidRPr="008564B9" w:rsidRDefault="007C6156" w:rsidP="008564B9">
      <w:pPr>
        <w:pStyle w:val="FR2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</w:p>
    <w:p w:rsidR="007C6156" w:rsidRPr="008564B9" w:rsidRDefault="007C6156" w:rsidP="008564B9">
      <w:pPr>
        <w:pStyle w:val="FR2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«_</w:t>
      </w:r>
      <w:r w:rsidR="0032138E">
        <w:rPr>
          <w:rFonts w:ascii="Times New Roman" w:hAnsi="Times New Roman" w:cs="Times New Roman"/>
          <w:noProof w:val="0"/>
          <w:sz w:val="24"/>
          <w:szCs w:val="24"/>
        </w:rPr>
        <w:t>19</w:t>
      </w:r>
      <w:r>
        <w:rPr>
          <w:rFonts w:ascii="Times New Roman" w:hAnsi="Times New Roman" w:cs="Times New Roman"/>
          <w:noProof w:val="0"/>
          <w:sz w:val="24"/>
          <w:szCs w:val="24"/>
        </w:rPr>
        <w:t>___»_</w:t>
      </w:r>
      <w:r w:rsidR="0032138E">
        <w:rPr>
          <w:rFonts w:ascii="Times New Roman" w:hAnsi="Times New Roman" w:cs="Times New Roman"/>
          <w:noProof w:val="0"/>
          <w:sz w:val="24"/>
          <w:szCs w:val="24"/>
        </w:rPr>
        <w:t>августа</w:t>
      </w:r>
      <w:r>
        <w:rPr>
          <w:rFonts w:ascii="Times New Roman" w:hAnsi="Times New Roman" w:cs="Times New Roman"/>
          <w:noProof w:val="0"/>
          <w:sz w:val="24"/>
          <w:szCs w:val="24"/>
        </w:rPr>
        <w:t>_____</w:t>
      </w:r>
      <w:r w:rsidR="0032138E">
        <w:rPr>
          <w:rFonts w:ascii="Times New Roman" w:hAnsi="Times New Roman" w:cs="Times New Roman"/>
          <w:noProof w:val="0"/>
          <w:sz w:val="24"/>
          <w:szCs w:val="24"/>
        </w:rPr>
        <w:t>2011</w:t>
      </w:r>
      <w:r>
        <w:rPr>
          <w:rFonts w:ascii="Times New Roman" w:hAnsi="Times New Roman" w:cs="Times New Roman"/>
          <w:noProof w:val="0"/>
          <w:sz w:val="24"/>
          <w:szCs w:val="24"/>
        </w:rPr>
        <w:t>________г.</w:t>
      </w:r>
      <w:r w:rsidRPr="008564B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                                                                                                         № </w:t>
      </w:r>
      <w:r w:rsidR="0032138E">
        <w:rPr>
          <w:rFonts w:ascii="Times New Roman" w:hAnsi="Times New Roman" w:cs="Times New Roman"/>
          <w:noProof w:val="0"/>
          <w:sz w:val="24"/>
          <w:szCs w:val="24"/>
        </w:rPr>
        <w:t>23</w:t>
      </w:r>
      <w:r>
        <w:rPr>
          <w:rFonts w:ascii="Times New Roman" w:hAnsi="Times New Roman" w:cs="Times New Roman"/>
          <w:noProof w:val="0"/>
          <w:sz w:val="24"/>
          <w:szCs w:val="24"/>
        </w:rPr>
        <w:t>_____</w:t>
      </w:r>
      <w:r w:rsidRPr="008564B9">
        <w:rPr>
          <w:rFonts w:ascii="Times New Roman" w:hAnsi="Times New Roman" w:cs="Times New Roman"/>
          <w:noProof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     </w:t>
      </w:r>
      <w:r w:rsidRPr="008564B9">
        <w:rPr>
          <w:rFonts w:ascii="Times New Roman" w:hAnsi="Times New Roman" w:cs="Times New Roman"/>
          <w:noProof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                                                      </w:t>
      </w:r>
    </w:p>
    <w:p w:rsidR="007C6156" w:rsidRDefault="007C6156" w:rsidP="008564B9">
      <w:pPr>
        <w:pStyle w:val="FR2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7C6156" w:rsidRPr="00584EA0" w:rsidRDefault="007C6156" w:rsidP="00584EA0">
      <w:pPr>
        <w:pStyle w:val="FR2"/>
        <w:tabs>
          <w:tab w:val="left" w:pos="4365"/>
        </w:tabs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</w:r>
      <w:r w:rsidRPr="00584EA0">
        <w:rPr>
          <w:rFonts w:ascii="Times New Roman" w:hAnsi="Times New Roman" w:cs="Times New Roman"/>
          <w:noProof w:val="0"/>
          <w:sz w:val="24"/>
          <w:szCs w:val="24"/>
        </w:rPr>
        <w:t>с. Луковка</w:t>
      </w:r>
    </w:p>
    <w:p w:rsidR="007C6156" w:rsidRDefault="007C6156" w:rsidP="00584EA0">
      <w:pPr>
        <w:pStyle w:val="FR2"/>
        <w:tabs>
          <w:tab w:val="left" w:pos="4365"/>
        </w:tabs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7C6156" w:rsidRPr="008564B9" w:rsidRDefault="007C6156" w:rsidP="008564B9">
      <w:pPr>
        <w:pStyle w:val="FR2"/>
        <w:ind w:right="5101"/>
        <w:rPr>
          <w:rFonts w:ascii="Times New Roman" w:hAnsi="Times New Roman" w:cs="Times New Roman"/>
          <w:noProof w:val="0"/>
          <w:sz w:val="24"/>
          <w:szCs w:val="24"/>
        </w:rPr>
      </w:pPr>
      <w:r w:rsidRPr="008564B9">
        <w:rPr>
          <w:rFonts w:ascii="Times New Roman" w:hAnsi="Times New Roman" w:cs="Times New Roman"/>
          <w:noProof w:val="0"/>
          <w:sz w:val="24"/>
          <w:szCs w:val="24"/>
        </w:rPr>
        <w:t>Об утверждении Административного регламента проведения проверок при осуществлении муниципального земельного контроля</w:t>
      </w:r>
    </w:p>
    <w:p w:rsidR="007C6156" w:rsidRDefault="007C6156" w:rsidP="0032459F">
      <w:pPr>
        <w:pStyle w:val="ConsPlusTitle"/>
        <w:jc w:val="center"/>
        <w:outlineLvl w:val="0"/>
        <w:rPr>
          <w:sz w:val="24"/>
          <w:szCs w:val="24"/>
        </w:rPr>
      </w:pPr>
    </w:p>
    <w:p w:rsidR="007C6156" w:rsidRDefault="007C6156" w:rsidP="0032459F">
      <w:pPr>
        <w:pStyle w:val="ConsPlusTitle"/>
        <w:jc w:val="center"/>
        <w:outlineLvl w:val="0"/>
        <w:rPr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решением </w:t>
      </w:r>
      <w:r>
        <w:rPr>
          <w:rFonts w:ascii="Times New Roman" w:hAnsi="Times New Roman" w:cs="Times New Roman"/>
          <w:sz w:val="24"/>
          <w:szCs w:val="24"/>
        </w:rPr>
        <w:t xml:space="preserve">Луковского сельского Совета </w:t>
      </w:r>
      <w:r w:rsidRPr="00602535">
        <w:rPr>
          <w:rFonts w:ascii="Times New Roman" w:hAnsi="Times New Roman" w:cs="Times New Roman"/>
          <w:sz w:val="24"/>
          <w:szCs w:val="24"/>
        </w:rPr>
        <w:t xml:space="preserve">депутатов   от 28.04.2011 N  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32459F">
        <w:rPr>
          <w:rFonts w:ascii="Times New Roman" w:hAnsi="Times New Roman" w:cs="Times New Roman"/>
          <w:sz w:val="24"/>
          <w:szCs w:val="24"/>
        </w:rPr>
        <w:t xml:space="preserve"> </w:t>
      </w:r>
      <w:r w:rsidRPr="00602535">
        <w:rPr>
          <w:rFonts w:ascii="Times New Roman" w:hAnsi="Times New Roman" w:cs="Times New Roman"/>
          <w:sz w:val="24"/>
          <w:szCs w:val="24"/>
        </w:rPr>
        <w:t>"О порядке осуществления муниципального земельного контроля",</w:t>
      </w: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A8243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32459F">
        <w:rPr>
          <w:rFonts w:ascii="Times New Roman" w:hAnsi="Times New Roman" w:cs="Times New Roman"/>
          <w:sz w:val="24"/>
          <w:szCs w:val="24"/>
        </w:rPr>
        <w:t>:</w:t>
      </w:r>
    </w:p>
    <w:p w:rsidR="007C6156" w:rsidRPr="0032459F" w:rsidRDefault="007C6156" w:rsidP="00A8243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6D7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проведения проверок при осуществлении муниципального земельного контроля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32459F">
        <w:rPr>
          <w:rFonts w:ascii="Times New Roman" w:hAnsi="Times New Roman" w:cs="Times New Roman"/>
          <w:sz w:val="24"/>
          <w:szCs w:val="24"/>
        </w:rPr>
        <w:t>).</w:t>
      </w:r>
    </w:p>
    <w:p w:rsidR="007C6156" w:rsidRDefault="007C6156" w:rsidP="006D7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настоящее постановление в установленном порядке.</w:t>
      </w:r>
    </w:p>
    <w:p w:rsidR="007C6156" w:rsidRPr="00754D03" w:rsidRDefault="007C6156" w:rsidP="006D7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подписания.</w:t>
      </w:r>
    </w:p>
    <w:p w:rsidR="007C6156" w:rsidRDefault="007C6156" w:rsidP="006D7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2459F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C6156" w:rsidRDefault="007C6156" w:rsidP="006D7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6D7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       С.И. Горбунов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5318E7">
      <w:pPr>
        <w:spacing w:after="0" w:line="240" w:lineRule="auto"/>
        <w:ind w:left="7371"/>
        <w:jc w:val="both"/>
        <w:rPr>
          <w:rFonts w:ascii="Times New Roman" w:hAnsi="Times New Roman" w:cs="Times New Roman"/>
          <w:sz w:val="20"/>
          <w:szCs w:val="20"/>
        </w:rPr>
      </w:pPr>
      <w:r w:rsidRPr="00900169">
        <w:rPr>
          <w:rFonts w:ascii="Times New Roman" w:hAnsi="Times New Roman" w:cs="Times New Roman"/>
          <w:sz w:val="20"/>
          <w:szCs w:val="20"/>
        </w:rPr>
        <w:t xml:space="preserve">Приложение  </w:t>
      </w:r>
      <w:r>
        <w:rPr>
          <w:rFonts w:ascii="Times New Roman" w:hAnsi="Times New Roman" w:cs="Times New Roman"/>
          <w:sz w:val="20"/>
          <w:szCs w:val="20"/>
        </w:rPr>
        <w:t>к постановлению Администрации Луковского сельсовета   Панкрушихинского районного Алтайского края</w:t>
      </w:r>
    </w:p>
    <w:p w:rsidR="007C6156" w:rsidRPr="00900169" w:rsidRDefault="007C6156" w:rsidP="006D731C">
      <w:pPr>
        <w:spacing w:after="0" w:line="240" w:lineRule="auto"/>
        <w:ind w:left="72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от ___________ г. № ___</w:t>
      </w:r>
    </w:p>
    <w:p w:rsidR="007C6156" w:rsidRPr="00754D03" w:rsidRDefault="007C6156" w:rsidP="006D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156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pStyle w:val="ConsPlusTitle"/>
        <w:jc w:val="center"/>
        <w:outlineLvl w:val="0"/>
        <w:rPr>
          <w:sz w:val="24"/>
          <w:szCs w:val="24"/>
        </w:rPr>
      </w:pPr>
      <w:r w:rsidRPr="0032459F">
        <w:rPr>
          <w:sz w:val="24"/>
          <w:szCs w:val="24"/>
        </w:rPr>
        <w:t>АДМИНИСТРАТИВНЫЙ РЕГЛАМЕНТ</w:t>
      </w:r>
    </w:p>
    <w:p w:rsidR="007C6156" w:rsidRPr="0032459F" w:rsidRDefault="007C6156" w:rsidP="0032459F">
      <w:pPr>
        <w:pStyle w:val="ConsPlusTitle"/>
        <w:jc w:val="center"/>
        <w:outlineLvl w:val="0"/>
        <w:rPr>
          <w:sz w:val="24"/>
          <w:szCs w:val="24"/>
        </w:rPr>
      </w:pPr>
      <w:r w:rsidRPr="0032459F">
        <w:rPr>
          <w:sz w:val="24"/>
          <w:szCs w:val="24"/>
        </w:rPr>
        <w:t>ПРОВЕДЕНИЯ ПРОВЕРОК ПРИ ОСУЩЕСТВЛЕНИИ</w:t>
      </w:r>
    </w:p>
    <w:p w:rsidR="007C6156" w:rsidRPr="0032459F" w:rsidRDefault="007C6156" w:rsidP="0032459F">
      <w:pPr>
        <w:pStyle w:val="ConsPlusTitle"/>
        <w:jc w:val="center"/>
        <w:outlineLvl w:val="0"/>
        <w:rPr>
          <w:sz w:val="24"/>
          <w:szCs w:val="24"/>
        </w:rPr>
      </w:pPr>
      <w:r w:rsidRPr="0032459F">
        <w:rPr>
          <w:sz w:val="24"/>
          <w:szCs w:val="24"/>
        </w:rPr>
        <w:t>МУНИЦИПАЛЬНОГО ЗЕМЕЛЬНОГО КОНТРОЛЯ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1.1. Административный регламент проведения проверок при осуществлении муниципального земельного контроля (далее - Регламент) определяет сроки и последовательность действий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Луковского сельсовета Панкрушихинского района Алтайского края</w:t>
      </w:r>
      <w:r w:rsidRPr="0032459F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4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32459F">
        <w:rPr>
          <w:rFonts w:ascii="Times New Roman" w:hAnsi="Times New Roman" w:cs="Times New Roman"/>
          <w:sz w:val="24"/>
          <w:szCs w:val="24"/>
        </w:rPr>
        <w:t xml:space="preserve">) при проведении проверок муниципального земельного контроля в отношении юридических лиц и индивидуальных предпринимателей на территории </w:t>
      </w:r>
      <w:r>
        <w:rPr>
          <w:rFonts w:ascii="Times New Roman" w:hAnsi="Times New Roman" w:cs="Times New Roman"/>
          <w:sz w:val="24"/>
          <w:szCs w:val="24"/>
        </w:rPr>
        <w:t>Луковского сельсовета Панкрушихинского района Алтайского края (далее - сельсовет)</w:t>
      </w:r>
      <w:r w:rsidRPr="0032459F">
        <w:rPr>
          <w:rFonts w:ascii="Times New Roman" w:hAnsi="Times New Roman" w:cs="Times New Roman"/>
          <w:sz w:val="24"/>
          <w:szCs w:val="24"/>
        </w:rPr>
        <w:t>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1.2. Муниципальный земельный контроль осуществляется в соответствии с: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 (далее - КоАП);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от 26.12.2008 N 294-ФЗ);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Луковского сельского Совета депутатов Панкрушихинского района Алтайского края от 28.04.2011 № 8 «</w:t>
      </w:r>
      <w:r w:rsidRPr="0032459F">
        <w:rPr>
          <w:rFonts w:ascii="Times New Roman" w:hAnsi="Times New Roman" w:cs="Times New Roman"/>
          <w:sz w:val="24"/>
          <w:szCs w:val="24"/>
        </w:rPr>
        <w:t>О порядке осуществления мун</w:t>
      </w:r>
      <w:r>
        <w:rPr>
          <w:rFonts w:ascii="Times New Roman" w:hAnsi="Times New Roman" w:cs="Times New Roman"/>
          <w:sz w:val="24"/>
          <w:szCs w:val="24"/>
        </w:rPr>
        <w:t>иципального земельного контроля на территории  Луковского сельсовета»</w:t>
      </w:r>
      <w:r w:rsidRPr="0032459F">
        <w:rPr>
          <w:rFonts w:ascii="Times New Roman" w:hAnsi="Times New Roman" w:cs="Times New Roman"/>
          <w:sz w:val="24"/>
          <w:szCs w:val="24"/>
        </w:rPr>
        <w:t>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1.3. Для получения разъяснений о порядке осуществления муниципального земельного контроля руководители юридических лиц и индивидуальные предприниматели обращаются в </w:t>
      </w:r>
      <w:r>
        <w:rPr>
          <w:rFonts w:ascii="Times New Roman" w:hAnsi="Times New Roman" w:cs="Times New Roman"/>
          <w:sz w:val="24"/>
          <w:szCs w:val="24"/>
        </w:rPr>
        <w:t>Администрацию сельсовета</w:t>
      </w:r>
      <w:r w:rsidRPr="0032459F">
        <w:rPr>
          <w:rFonts w:ascii="Times New Roman" w:hAnsi="Times New Roman" w:cs="Times New Roman"/>
          <w:sz w:val="24"/>
          <w:szCs w:val="24"/>
        </w:rPr>
        <w:t>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sz w:val="24"/>
          <w:szCs w:val="24"/>
        </w:rPr>
        <w:t>Администрации сельсовета - с</w:t>
      </w:r>
      <w:r w:rsidRPr="003245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Луковка</w:t>
      </w:r>
      <w:r w:rsidRPr="003245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Ленинская, 34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документов и обращений: </w:t>
      </w:r>
      <w:r>
        <w:rPr>
          <w:rFonts w:ascii="Times New Roman" w:hAnsi="Times New Roman" w:cs="Times New Roman"/>
          <w:sz w:val="24"/>
          <w:szCs w:val="24"/>
        </w:rPr>
        <w:t xml:space="preserve"> 658768</w:t>
      </w:r>
      <w:r w:rsidRPr="003245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Алтайский край, Панкрушихинский район, с. Луковка, ул. Ленинская, 36</w:t>
      </w:r>
      <w:r w:rsidRPr="00324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Луковского сельсовета Панкрушихинского района Алтайского края</w:t>
      </w:r>
      <w:r w:rsidRPr="0032459F">
        <w:rPr>
          <w:rFonts w:ascii="Times New Roman" w:hAnsi="Times New Roman" w:cs="Times New Roman"/>
          <w:sz w:val="24"/>
          <w:szCs w:val="24"/>
        </w:rPr>
        <w:t>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8(38580</w:t>
      </w:r>
      <w:r w:rsidRPr="0032459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28139/28139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32459F">
        <w:rPr>
          <w:rFonts w:ascii="Times New Roman" w:hAnsi="Times New Roman" w:cs="Times New Roman"/>
          <w:sz w:val="24"/>
          <w:szCs w:val="24"/>
        </w:rPr>
        <w:t>: понедельник, вторник, среда, четверг</w:t>
      </w:r>
      <w:r>
        <w:rPr>
          <w:rFonts w:ascii="Times New Roman" w:hAnsi="Times New Roman" w:cs="Times New Roman"/>
          <w:sz w:val="24"/>
          <w:szCs w:val="24"/>
        </w:rPr>
        <w:t>, пятница - с 09</w:t>
      </w:r>
      <w:r w:rsidRPr="0032459F">
        <w:rPr>
          <w:rFonts w:ascii="Times New Roman" w:hAnsi="Times New Roman" w:cs="Times New Roman"/>
          <w:sz w:val="24"/>
          <w:szCs w:val="24"/>
        </w:rPr>
        <w:t>.00 до 17.00; обеденный перерыв с 13.00 до 14.00; суббота, воскресенье - выходные дни.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Сведения о графике (режиме) работы </w:t>
      </w: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32459F">
        <w:rPr>
          <w:rFonts w:ascii="Times New Roman" w:hAnsi="Times New Roman" w:cs="Times New Roman"/>
          <w:sz w:val="24"/>
          <w:szCs w:val="24"/>
        </w:rPr>
        <w:t xml:space="preserve"> сообщаются по телефону, а также размещаются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32459F">
        <w:rPr>
          <w:rFonts w:ascii="Times New Roman" w:hAnsi="Times New Roman" w:cs="Times New Roman"/>
          <w:sz w:val="24"/>
          <w:szCs w:val="24"/>
        </w:rPr>
        <w:t>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1.4. Цели муниципального земельного контроля: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обеспечение эффективного использования земли;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развитие земельных отношений на территории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2459F">
        <w:rPr>
          <w:rFonts w:ascii="Times New Roman" w:hAnsi="Times New Roman" w:cs="Times New Roman"/>
          <w:sz w:val="24"/>
          <w:szCs w:val="24"/>
        </w:rPr>
        <w:t>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защита муниципальных и общественных интересов, а также прав граждан и юридических лиц в области использования земель;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своевременное оформление прав на земельные участки в соответствии с требованиями действующего законодательства;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обеспечение соблюдения принципа платности пользования землей и поступления платежей за использование земель в бюджет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2459F">
        <w:rPr>
          <w:rFonts w:ascii="Times New Roman" w:hAnsi="Times New Roman" w:cs="Times New Roman"/>
          <w:sz w:val="24"/>
          <w:szCs w:val="24"/>
        </w:rPr>
        <w:t>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сохранение и воспроизводство почв, предотвращение вредного воздействия на окружающую среду при использовании земель на территории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2459F">
        <w:rPr>
          <w:rFonts w:ascii="Times New Roman" w:hAnsi="Times New Roman" w:cs="Times New Roman"/>
          <w:sz w:val="24"/>
          <w:szCs w:val="24"/>
        </w:rPr>
        <w:t>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1.5. Конечными результатами проверки муниципального земельного контроля являются: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выявление нарушений земельного законодательства;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направление материалов по фактам выявленных нарушений в орган государственного земельного контроля, прокуратуры, в иные уполномоченные органы для рассмотрения по существу и принятия мер в пределах компетенции.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2. Порядок организации и проведения проверок при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осуществлении муниципального земельного контроля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2.1. Муниципальный земельный контроль осуществляется в следующей последовательности: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подготовка к проведению проверки;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проведение проверки и оформление ее результатов;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направление материалов по фактам выявленных нарушений в орган государственного земельного контроля, прокуратуры, в иные уполномоченные органы для рассмотрения по существу и принятия мер в пределах компетенции;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2.2. При подготовке к проведению проверки </w:t>
      </w:r>
      <w:r>
        <w:rPr>
          <w:rFonts w:ascii="Times New Roman" w:hAnsi="Times New Roman" w:cs="Times New Roman"/>
          <w:sz w:val="24"/>
          <w:szCs w:val="24"/>
        </w:rPr>
        <w:t>главой сельсовета</w:t>
      </w:r>
      <w:r w:rsidRPr="0032459F">
        <w:rPr>
          <w:rFonts w:ascii="Times New Roman" w:hAnsi="Times New Roman" w:cs="Times New Roman"/>
          <w:sz w:val="24"/>
          <w:szCs w:val="24"/>
        </w:rPr>
        <w:t xml:space="preserve"> издается приказ о проведении проверки. Типовая форма приказа о проведении проверки утверждена приказом Минэкономразвития РФ от 30.04.2009 N 141.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2.3. Плановые проверки проводятся на основании ежегодного плана проведения плановых проверок, сформированного в установленном законом порядке и утвержденного </w:t>
      </w:r>
      <w:r>
        <w:rPr>
          <w:rFonts w:ascii="Times New Roman" w:hAnsi="Times New Roman" w:cs="Times New Roman"/>
          <w:sz w:val="24"/>
          <w:szCs w:val="24"/>
        </w:rPr>
        <w:t>главой сельсовета</w:t>
      </w:r>
      <w:r w:rsidRPr="0032459F">
        <w:rPr>
          <w:rFonts w:ascii="Times New Roman" w:hAnsi="Times New Roman" w:cs="Times New Roman"/>
          <w:sz w:val="24"/>
          <w:szCs w:val="24"/>
        </w:rPr>
        <w:t>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2.4. Плановые проверки проводятся не чаще, чем один раз в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3245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</w:t>
      </w:r>
      <w:r>
        <w:rPr>
          <w:rFonts w:ascii="Times New Roman" w:hAnsi="Times New Roman" w:cs="Times New Roman"/>
          <w:sz w:val="24"/>
          <w:szCs w:val="24"/>
        </w:rPr>
        <w:t xml:space="preserve">в сфере теплоснабжения, в сфере электроэнергетики, в сфере энергосбережения и повышения энергетической эффективности, в жилищной сфере </w:t>
      </w:r>
      <w:r w:rsidRPr="0032459F">
        <w:rPr>
          <w:rFonts w:ascii="Times New Roman" w:hAnsi="Times New Roman" w:cs="Times New Roman"/>
          <w:sz w:val="24"/>
          <w:szCs w:val="24"/>
        </w:rPr>
        <w:t>плановые проверки могут проводиться два и более раза в три года. Перечень таких видов деятельности и периодичность их плановых проверок устанавливаются Правительством Российской Федерации.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2.5. Основанием для проведения внеплановой проверки является: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поступление в </w:t>
      </w:r>
      <w:r>
        <w:rPr>
          <w:rFonts w:ascii="Times New Roman" w:hAnsi="Times New Roman" w:cs="Times New Roman"/>
          <w:sz w:val="24"/>
          <w:szCs w:val="24"/>
        </w:rPr>
        <w:t>сельсове</w:t>
      </w:r>
      <w:r w:rsidRPr="0032459F">
        <w:rPr>
          <w:rFonts w:ascii="Times New Roman" w:hAnsi="Times New Roman" w:cs="Times New Roman"/>
          <w:sz w:val="24"/>
          <w:szCs w:val="24"/>
        </w:rPr>
        <w:t>т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2.6. Обращения и заявления, не позволяющие установить лицо, обратившееся в </w:t>
      </w:r>
      <w:r>
        <w:rPr>
          <w:rFonts w:ascii="Times New Roman" w:hAnsi="Times New Roman" w:cs="Times New Roman"/>
          <w:sz w:val="24"/>
          <w:szCs w:val="24"/>
        </w:rPr>
        <w:t>сельсовет</w:t>
      </w:r>
      <w:r w:rsidRPr="0032459F">
        <w:rPr>
          <w:rFonts w:ascii="Times New Roman" w:hAnsi="Times New Roman" w:cs="Times New Roman"/>
          <w:sz w:val="24"/>
          <w:szCs w:val="24"/>
        </w:rPr>
        <w:t>, а также обращения и заявления, не содержащие сведений о фактах, указанных в ч. 2 ст. 10 Федерального закона от 26.12.2008 N 294-ФЗ, не могут служить основанием для проведения внеплановой проверки.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2.7. Внеплановая выездная проверка юридических лиц, индивидуальных предпринимателей может быть проведена по основаниям, указанным в подп. "а" и "б" п. 2 ч. 2 ст. 10 Федерального закона от 26.12.2008 N 294-ФЗ,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В день подписания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32459F"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 юридического лица, индивидуального предпринимателя в целях согласования ее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сельсовета </w:t>
      </w:r>
      <w:r w:rsidRPr="0032459F">
        <w:rPr>
          <w:rFonts w:ascii="Times New Roman" w:hAnsi="Times New Roman" w:cs="Times New Roman"/>
          <w:sz w:val="24"/>
          <w:szCs w:val="24"/>
        </w:rPr>
        <w:t xml:space="preserve">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</w:t>
      </w:r>
      <w:r w:rsidRPr="0032459F">
        <w:rPr>
          <w:rFonts w:ascii="Times New Roman" w:hAnsi="Times New Roman" w:cs="Times New Roman"/>
          <w:sz w:val="24"/>
          <w:szCs w:val="24"/>
        </w:rPr>
        <w:lastRenderedPageBreak/>
        <w:t xml:space="preserve">лица, индивидуального предпринимателя заявление о согласовании проведения внеплановой выездной проверки по форме, утвержденной приказом Минэкономразвития Российской Федерации от 30.04.2009 N 141. К заявлению прилагаются копия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324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 сельсовета</w:t>
      </w:r>
      <w:r w:rsidRPr="0032459F"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 и документы, которые содержат сведения, послужившие основанием ее проведения.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2.8. Проверки проводятся </w:t>
      </w:r>
      <w:r>
        <w:rPr>
          <w:rFonts w:ascii="Times New Roman" w:hAnsi="Times New Roman" w:cs="Times New Roman"/>
          <w:sz w:val="24"/>
          <w:szCs w:val="24"/>
        </w:rPr>
        <w:t>Администрацией сельсовета</w:t>
      </w:r>
      <w:r w:rsidRPr="0032459F">
        <w:rPr>
          <w:rFonts w:ascii="Times New Roman" w:hAnsi="Times New Roman" w:cs="Times New Roman"/>
          <w:sz w:val="24"/>
          <w:szCs w:val="24"/>
        </w:rPr>
        <w:t xml:space="preserve"> в форме документарной и (или) выездной в порядке, установленном ст. 11, 12 Федерального закона от 26.12.2008 N 294-ФЗ.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2.9. Проверка проводится в сроки, указанные в </w:t>
      </w:r>
      <w:r>
        <w:rPr>
          <w:rFonts w:ascii="Times New Roman" w:hAnsi="Times New Roman" w:cs="Times New Roman"/>
          <w:sz w:val="24"/>
          <w:szCs w:val="24"/>
        </w:rPr>
        <w:t>приказе</w:t>
      </w:r>
      <w:r w:rsidRPr="0032459F">
        <w:rPr>
          <w:rFonts w:ascii="Times New Roman" w:hAnsi="Times New Roman" w:cs="Times New Roman"/>
          <w:sz w:val="24"/>
          <w:szCs w:val="24"/>
        </w:rPr>
        <w:t xml:space="preserve"> о проведении проверки. Срок проведения проверки не может превышать двадцати рабочих дней.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59F">
        <w:rPr>
          <w:rFonts w:ascii="Times New Roman" w:hAnsi="Times New Roman" w:cs="Times New Roman"/>
          <w:sz w:val="24"/>
          <w:szCs w:val="24"/>
        </w:rPr>
        <w:t xml:space="preserve"> пятнадцати часов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459F">
        <w:rPr>
          <w:rFonts w:ascii="Times New Roman" w:hAnsi="Times New Roman" w:cs="Times New Roman"/>
          <w:sz w:val="24"/>
          <w:szCs w:val="24"/>
        </w:rPr>
        <w:t>для микропредприятия в год.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плановую проверку, срок проведения выездной плановой проверки может быть продлен председателем ком</w:t>
      </w:r>
      <w:r>
        <w:rPr>
          <w:rFonts w:ascii="Times New Roman" w:hAnsi="Times New Roman" w:cs="Times New Roman"/>
          <w:sz w:val="24"/>
          <w:szCs w:val="24"/>
        </w:rPr>
        <w:t>иссии</w:t>
      </w:r>
      <w:r w:rsidRPr="0032459F">
        <w:rPr>
          <w:rFonts w:ascii="Times New Roman" w:hAnsi="Times New Roman" w:cs="Times New Roman"/>
          <w:sz w:val="24"/>
          <w:szCs w:val="24"/>
        </w:rPr>
        <w:t>, но не более, чем на двадцать рабочих дней, в отношении малых предприятий, микропредприятий не более, чем на пятнадцать часов.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3. Порядок оформления результатов проверки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3.1. По результатам проведенной проверки составляется акт проверки соблюдения земельного законодательства. Типовая форма акта проверки утверждена приказом Минэкономразвития Российской Федерации от 30.04.2009 N 141.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3.2. В акте делается запись о наличии или отсутствии нарушений земельного законодательства на проверяемом земельном участке, а также указываются: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дата, время и место составления акта проверки;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наименование органа муниципального контроля;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дата и номер распоряжения </w:t>
      </w:r>
      <w:r>
        <w:rPr>
          <w:rFonts w:ascii="Times New Roman" w:hAnsi="Times New Roman" w:cs="Times New Roman"/>
          <w:sz w:val="24"/>
          <w:szCs w:val="24"/>
        </w:rPr>
        <w:t>главы сельсовета</w:t>
      </w:r>
      <w:r w:rsidRPr="0032459F">
        <w:rPr>
          <w:rFonts w:ascii="Times New Roman" w:hAnsi="Times New Roman" w:cs="Times New Roman"/>
          <w:sz w:val="24"/>
          <w:szCs w:val="24"/>
        </w:rPr>
        <w:t>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фамилии, имена, отчества и должности должностного лица или должностных лиц, проводивших проверку;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дата, время, продолжительность и место проведения проверки;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сведения о результатах проверки, в том числе о выявленных нарушениях земельного законодательства, об их характере и о лицах, допустивших указанные нарушения;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подписи должностного лица или должностных лиц, проводивших проверку.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3.3.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</w:t>
      </w:r>
      <w:r w:rsidRPr="0032459F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32459F">
        <w:rPr>
          <w:rFonts w:ascii="Times New Roman" w:hAnsi="Times New Roman" w:cs="Times New Roman"/>
          <w:sz w:val="24"/>
          <w:szCs w:val="24"/>
        </w:rPr>
        <w:t>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3.4.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32459F">
        <w:rPr>
          <w:rFonts w:ascii="Times New Roman" w:hAnsi="Times New Roman" w:cs="Times New Roman"/>
          <w:sz w:val="24"/>
          <w:szCs w:val="24"/>
        </w:rPr>
        <w:t>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3.5. В случае выявления нарушений земельного законодательства, предусмотренных: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статьей 7.1 КоАП РФ (самовольное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землю, а в случае необходимости без документов, разрешающих осуществление хозяйственной деятельности);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частью 1 статьи 7.2 КоАП РФ (уничтожение межевых знаков границ земельных участков);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статьей 7.10 КоАП РФ (в части самовольной переуступки права пользования землей, а равно самовольного обмена земельного участка);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статьей 8.5 КоАП РФ (в части сокрытия, умышленного искажения или несвоевременного сообщения полной и достоверной информации о состоянии земель);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статьей 8.6 КоАП РФ (порча земель);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статьей 8.7 КоАП РФ (в части невыполнения обязанностей по приведению земель в состояние, пригодное для использования по целевому назначению);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статьей 8.8 КоАП РФ (в части использования земель не по целевому назначению, неиспользования земельного участка, предназначенного для сельскохозяйственного производства либо жилищного или иного строительства, в указанных целях в течение срока, установленного федеральным законом), материалы по фактам выявленных нарушений направляются в орган государственного земельного контроля, органы прокуратуры, в иные уполномоченные органы для рассмотрения по существу и принятия мер в пределах компетенции.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4. Обязанности должностных лиц органа муниципального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земельного контроля при проведении проверки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32459F">
        <w:rPr>
          <w:rFonts w:ascii="Times New Roman" w:hAnsi="Times New Roman" w:cs="Times New Roman"/>
          <w:sz w:val="24"/>
          <w:szCs w:val="24"/>
        </w:rPr>
        <w:t xml:space="preserve"> при проведении проверки обязаны: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 и выявлению нарушений земельного законодательства;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проводить проверку на основании </w:t>
      </w:r>
      <w:r>
        <w:rPr>
          <w:rFonts w:ascii="Times New Roman" w:hAnsi="Times New Roman" w:cs="Times New Roman"/>
          <w:sz w:val="24"/>
          <w:szCs w:val="24"/>
        </w:rPr>
        <w:t>приказа главы сельсовета</w:t>
      </w:r>
      <w:r w:rsidRPr="0032459F">
        <w:rPr>
          <w:rFonts w:ascii="Times New Roman" w:hAnsi="Times New Roman" w:cs="Times New Roman"/>
          <w:sz w:val="24"/>
          <w:szCs w:val="24"/>
        </w:rPr>
        <w:t>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о проведении проверки и в случае, предусмотренном ч. 5 ст. 10 Федерального закона от 26.12.2008 N 294-ФЗ, копии документа о согласовании проведения проверки;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lastRenderedPageBreak/>
        <w:t>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соблюдать сроки проведения проверки;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Регламента;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осуществлять запись о проведенной проверке в журнале учета проверок.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5. Ответственность органа муниципального контроля,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должностных лиц, осуществляющих муниципальный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контроль, при проведении проверки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32459F">
        <w:rPr>
          <w:rFonts w:ascii="Times New Roman" w:hAnsi="Times New Roman" w:cs="Times New Roman"/>
          <w:sz w:val="24"/>
          <w:szCs w:val="24"/>
        </w:rPr>
        <w:t>, осуществляющие муниципальный земельный контроль, несут ответственность в соответствии с действующим законодательством. 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6. Права юридического лица, индивидуального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предпринимателя при проведении проверки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получать от органа муниципального контроля, должностных лиц информацию, которая относится к предмету проверки и предоставление которой предусмотрено Федеральным законом от 26.12.2008 N 294-ФЗ;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 в соответствии с законодательством Российской Федерации.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7. Ответственность юридических лиц, индивидуальных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предпринимателей при проведении проверки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 xml:space="preserve">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лиц. Индивидуальные предприниматели обязаны присутствовать или обеспечить присутствие </w:t>
      </w:r>
      <w:r w:rsidRPr="0032459F">
        <w:rPr>
          <w:rFonts w:ascii="Times New Roman" w:hAnsi="Times New Roman" w:cs="Times New Roman"/>
          <w:sz w:val="24"/>
          <w:szCs w:val="24"/>
        </w:rPr>
        <w:lastRenderedPageBreak/>
        <w:t>уполномоченных представителей, ответственных за организацию и проведение мероприятий по выполнению требований земельного законодательства.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59F">
        <w:rPr>
          <w:rFonts w:ascii="Times New Roman" w:hAnsi="Times New Roman" w:cs="Times New Roman"/>
          <w:sz w:val="24"/>
          <w:szCs w:val="24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N 294-ФЗ, необоснованно препятствующие проведению проверок, уклоняющиеся от проведения проверок, несут ответственность в соответствии с действующим законодательством.</w:t>
      </w: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32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6156" w:rsidRPr="0032459F" w:rsidRDefault="007C6156" w:rsidP="000B68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                С.И. Горбунов</w:t>
      </w:r>
    </w:p>
    <w:sectPr w:rsidR="007C6156" w:rsidRPr="0032459F" w:rsidSect="0032459F">
      <w:pgSz w:w="11905" w:h="16838" w:code="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59F"/>
    <w:rsid w:val="00071BB5"/>
    <w:rsid w:val="000B508D"/>
    <w:rsid w:val="000B68BB"/>
    <w:rsid w:val="000E65FF"/>
    <w:rsid w:val="00106AE7"/>
    <w:rsid w:val="00107154"/>
    <w:rsid w:val="001E798C"/>
    <w:rsid w:val="00204058"/>
    <w:rsid w:val="00302473"/>
    <w:rsid w:val="0032138E"/>
    <w:rsid w:val="0032459F"/>
    <w:rsid w:val="003F2265"/>
    <w:rsid w:val="004B771C"/>
    <w:rsid w:val="00504C10"/>
    <w:rsid w:val="00507BD3"/>
    <w:rsid w:val="005318E7"/>
    <w:rsid w:val="0055322F"/>
    <w:rsid w:val="00584EA0"/>
    <w:rsid w:val="00602535"/>
    <w:rsid w:val="006331F8"/>
    <w:rsid w:val="006512FC"/>
    <w:rsid w:val="006868CD"/>
    <w:rsid w:val="006D731C"/>
    <w:rsid w:val="00727D21"/>
    <w:rsid w:val="00754D03"/>
    <w:rsid w:val="00760C01"/>
    <w:rsid w:val="007B774E"/>
    <w:rsid w:val="007C6156"/>
    <w:rsid w:val="007D3824"/>
    <w:rsid w:val="00833AA7"/>
    <w:rsid w:val="008564B9"/>
    <w:rsid w:val="008723B6"/>
    <w:rsid w:val="008B144A"/>
    <w:rsid w:val="008B51BD"/>
    <w:rsid w:val="008D7FD6"/>
    <w:rsid w:val="00900169"/>
    <w:rsid w:val="00935576"/>
    <w:rsid w:val="00944983"/>
    <w:rsid w:val="009763F5"/>
    <w:rsid w:val="00A22C18"/>
    <w:rsid w:val="00A67CF7"/>
    <w:rsid w:val="00A749B0"/>
    <w:rsid w:val="00A82434"/>
    <w:rsid w:val="00AB12D2"/>
    <w:rsid w:val="00AB4A3E"/>
    <w:rsid w:val="00C16785"/>
    <w:rsid w:val="00C31BED"/>
    <w:rsid w:val="00C853B0"/>
    <w:rsid w:val="00CC0E6F"/>
    <w:rsid w:val="00D56FA7"/>
    <w:rsid w:val="00D90BE7"/>
    <w:rsid w:val="00D95BB2"/>
    <w:rsid w:val="00DB000C"/>
    <w:rsid w:val="00DB425C"/>
    <w:rsid w:val="00DF6260"/>
    <w:rsid w:val="00F14F5E"/>
    <w:rsid w:val="00FA0829"/>
    <w:rsid w:val="00FC7680"/>
    <w:rsid w:val="00FF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A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459F"/>
    <w:pPr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FR2">
    <w:name w:val="FR2"/>
    <w:uiPriority w:val="99"/>
    <w:rsid w:val="008564B9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12"/>
      <w:szCs w:val="12"/>
    </w:rPr>
  </w:style>
  <w:style w:type="paragraph" w:styleId="a3">
    <w:name w:val="Balloon Text"/>
    <w:basedOn w:val="a"/>
    <w:link w:val="a4"/>
    <w:uiPriority w:val="99"/>
    <w:semiHidden/>
    <w:rsid w:val="00FF0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8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2784</Words>
  <Characters>15872</Characters>
  <Application>Microsoft Office Word</Application>
  <DocSecurity>0</DocSecurity>
  <Lines>132</Lines>
  <Paragraphs>37</Paragraphs>
  <ScaleCrop>false</ScaleCrop>
  <Company>home</Company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Admin</cp:lastModifiedBy>
  <cp:revision>7</cp:revision>
  <cp:lastPrinted>2011-08-22T02:56:00Z</cp:lastPrinted>
  <dcterms:created xsi:type="dcterms:W3CDTF">2011-07-30T03:04:00Z</dcterms:created>
  <dcterms:modified xsi:type="dcterms:W3CDTF">2012-09-18T03:11:00Z</dcterms:modified>
</cp:coreProperties>
</file>