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BD3" w:rsidRDefault="00833761" w:rsidP="00833761">
      <w:pPr>
        <w:pStyle w:val="ConsPlusTitle"/>
        <w:widowControl/>
        <w:outlineLvl w:val="0"/>
        <w:rPr>
          <w:rFonts w:ascii="Arial" w:hAnsi="Arial" w:cs="Arial"/>
          <w:b w:val="0"/>
          <w:bCs w:val="0"/>
        </w:rPr>
      </w:pPr>
      <w:r>
        <w:rPr>
          <w:rFonts w:ascii="Times New Roman" w:eastAsia="Times New Roman" w:hAnsi="Times New Roman" w:cs="Times New Roman"/>
          <w:b w:val="0"/>
          <w:bCs w:val="0"/>
        </w:rPr>
        <w:t xml:space="preserve">                                </w:t>
      </w:r>
      <w:r w:rsidR="00634BD3">
        <w:rPr>
          <w:rFonts w:ascii="Arial" w:hAnsi="Arial" w:cs="Arial"/>
          <w:b w:val="0"/>
          <w:bCs w:val="0"/>
        </w:rPr>
        <w:t>АДМИНИСТРАЦИЯ ЛУКОВСКОГО СЕЛЬСОВЕТА</w:t>
      </w:r>
    </w:p>
    <w:p w:rsidR="00634BD3" w:rsidRDefault="00634BD3" w:rsidP="00634BD3">
      <w:pPr>
        <w:pStyle w:val="ConsPlusTitle"/>
        <w:widowControl/>
        <w:jc w:val="center"/>
        <w:outlineLvl w:val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ПАНКРУШИХИНСКОГО РАЙОНА АЛТАЙСКОГО КРАЯ</w:t>
      </w:r>
    </w:p>
    <w:p w:rsidR="00634BD3" w:rsidRDefault="00634BD3" w:rsidP="00634BD3">
      <w:pPr>
        <w:pStyle w:val="ConsPlusTitle"/>
        <w:widowControl/>
        <w:jc w:val="center"/>
        <w:outlineLvl w:val="0"/>
        <w:rPr>
          <w:rFonts w:ascii="Arial" w:hAnsi="Arial" w:cs="Arial"/>
          <w:b w:val="0"/>
          <w:bCs w:val="0"/>
        </w:rPr>
      </w:pPr>
    </w:p>
    <w:p w:rsidR="00634BD3" w:rsidRDefault="00634BD3" w:rsidP="00634BD3">
      <w:pPr>
        <w:pStyle w:val="ConsPlusTitle"/>
        <w:widowControl/>
        <w:jc w:val="center"/>
        <w:outlineLvl w:val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ПОСТАНОВЛЕНИЕ</w:t>
      </w:r>
    </w:p>
    <w:p w:rsidR="00634BD3" w:rsidRDefault="00634BD3" w:rsidP="00634BD3">
      <w:pPr>
        <w:pStyle w:val="ConsPlusTitle"/>
        <w:widowControl/>
        <w:outlineLvl w:val="0"/>
        <w:rPr>
          <w:rFonts w:ascii="Arial" w:hAnsi="Arial" w:cs="Arial"/>
          <w:b w:val="0"/>
          <w:bCs w:val="0"/>
        </w:rPr>
      </w:pPr>
    </w:p>
    <w:p w:rsidR="00634BD3" w:rsidRDefault="00634BD3" w:rsidP="00634BD3">
      <w:pPr>
        <w:pStyle w:val="ConsPlusTitle"/>
        <w:widowControl/>
        <w:outlineLvl w:val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от «</w:t>
      </w:r>
      <w:r w:rsidR="002F3EB0">
        <w:rPr>
          <w:rFonts w:ascii="Arial" w:hAnsi="Arial" w:cs="Arial"/>
          <w:b w:val="0"/>
          <w:bCs w:val="0"/>
        </w:rPr>
        <w:t>25</w:t>
      </w:r>
      <w:r>
        <w:rPr>
          <w:rFonts w:ascii="Arial" w:hAnsi="Arial" w:cs="Arial"/>
          <w:b w:val="0"/>
          <w:bCs w:val="0"/>
        </w:rPr>
        <w:t xml:space="preserve">» </w:t>
      </w:r>
      <w:r w:rsidR="00833761">
        <w:rPr>
          <w:rFonts w:ascii="Arial" w:hAnsi="Arial" w:cs="Arial"/>
          <w:b w:val="0"/>
          <w:bCs w:val="0"/>
        </w:rPr>
        <w:t>декабря</w:t>
      </w:r>
      <w:r>
        <w:rPr>
          <w:rFonts w:ascii="Arial" w:hAnsi="Arial" w:cs="Arial"/>
          <w:b w:val="0"/>
          <w:bCs w:val="0"/>
        </w:rPr>
        <w:t xml:space="preserve"> 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Arial" w:hAnsi="Arial" w:cs="Arial"/>
            <w:b w:val="0"/>
            <w:bCs w:val="0"/>
          </w:rPr>
          <w:t>2014 г</w:t>
        </w:r>
      </w:smartTag>
      <w:r>
        <w:rPr>
          <w:rFonts w:ascii="Arial" w:hAnsi="Arial" w:cs="Arial"/>
          <w:b w:val="0"/>
          <w:bCs w:val="0"/>
        </w:rPr>
        <w:t xml:space="preserve">.                                                                                     № </w:t>
      </w:r>
      <w:r w:rsidR="00830BEC">
        <w:rPr>
          <w:rFonts w:ascii="Arial" w:hAnsi="Arial" w:cs="Arial"/>
          <w:b w:val="0"/>
          <w:bCs w:val="0"/>
        </w:rPr>
        <w:t>17</w:t>
      </w:r>
    </w:p>
    <w:p w:rsidR="00634BD3" w:rsidRDefault="00634BD3" w:rsidP="00634BD3">
      <w:pPr>
        <w:pStyle w:val="ConsPlusTitle"/>
        <w:widowControl/>
        <w:outlineLvl w:val="0"/>
        <w:rPr>
          <w:rFonts w:ascii="Arial" w:hAnsi="Arial" w:cs="Arial"/>
          <w:b w:val="0"/>
          <w:bCs w:val="0"/>
        </w:rPr>
      </w:pPr>
    </w:p>
    <w:p w:rsidR="00634BD3" w:rsidRDefault="00634BD3" w:rsidP="00634BD3">
      <w:pPr>
        <w:tabs>
          <w:tab w:val="left" w:pos="4680"/>
        </w:tabs>
        <w:spacing w:after="0" w:line="240" w:lineRule="auto"/>
        <w:ind w:right="5858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«</w:t>
      </w:r>
      <w:r w:rsidR="00833761">
        <w:rPr>
          <w:rFonts w:ascii="Arial" w:hAnsi="Arial" w:cs="Arial"/>
          <w:sz w:val="24"/>
          <w:szCs w:val="24"/>
          <w:lang w:eastAsia="ru-RU"/>
        </w:rPr>
        <w:t xml:space="preserve">Об изменениях в Постановление главы Луковского </w:t>
      </w:r>
      <w:r>
        <w:rPr>
          <w:rFonts w:ascii="Arial" w:hAnsi="Arial" w:cs="Arial"/>
          <w:sz w:val="24"/>
          <w:szCs w:val="24"/>
          <w:lang w:eastAsia="ru-RU"/>
        </w:rPr>
        <w:t>сельсовета</w:t>
      </w:r>
      <w:r w:rsidR="00833761">
        <w:rPr>
          <w:rFonts w:ascii="Arial" w:hAnsi="Arial" w:cs="Arial"/>
          <w:sz w:val="24"/>
          <w:szCs w:val="24"/>
          <w:lang w:eastAsia="ru-RU"/>
        </w:rPr>
        <w:t xml:space="preserve"> № 11 от 04.05.2010 </w:t>
      </w:r>
      <w:r>
        <w:rPr>
          <w:rFonts w:ascii="Arial" w:hAnsi="Arial" w:cs="Arial"/>
          <w:sz w:val="24"/>
          <w:szCs w:val="24"/>
          <w:lang w:eastAsia="ru-RU"/>
        </w:rPr>
        <w:t>»</w:t>
      </w:r>
    </w:p>
    <w:p w:rsidR="00634BD3" w:rsidRDefault="00634BD3" w:rsidP="00634BD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ab/>
      </w:r>
    </w:p>
    <w:p w:rsidR="00634BD3" w:rsidRDefault="00833761" w:rsidP="00634BD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В соответствии Указа Президента РФ от 23.06.2014 № 453 , </w:t>
      </w:r>
      <w:r w:rsidR="00634BD3">
        <w:rPr>
          <w:rFonts w:ascii="Arial" w:hAnsi="Arial" w:cs="Arial"/>
          <w:sz w:val="24"/>
          <w:szCs w:val="24"/>
          <w:lang w:eastAsia="ru-RU"/>
        </w:rPr>
        <w:t>руководствуясь Уставом муниципального образования Луковский сельсовет Панкрушихинского района Алтайского края, постановляю:</w:t>
      </w:r>
    </w:p>
    <w:p w:rsidR="00634BD3" w:rsidRDefault="00634BD3" w:rsidP="00634BD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634BD3" w:rsidRDefault="00634BD3" w:rsidP="00634BD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 </w:t>
      </w:r>
      <w:r w:rsidR="00833761">
        <w:rPr>
          <w:rFonts w:ascii="Arial" w:hAnsi="Arial" w:cs="Arial"/>
          <w:sz w:val="24"/>
          <w:szCs w:val="24"/>
          <w:lang w:eastAsia="ru-RU"/>
        </w:rPr>
        <w:t>Протест прокурора Панкрушихинского района на Постановление главы Луковского сельсовета № 11 от 04.05.2010 года « О комиссии по соблюдению требований к служебному поведению муниципальных служащих и урегулированию конфликта интересов на территории муниципального образования Луковский сельсовет Панкрушихинского района Алтайского края» удовлетворить.</w:t>
      </w:r>
    </w:p>
    <w:p w:rsidR="00634BD3" w:rsidRDefault="00634BD3" w:rsidP="00634BD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2. </w:t>
      </w:r>
      <w:r w:rsidR="00833761">
        <w:rPr>
          <w:rFonts w:ascii="Arial" w:hAnsi="Arial" w:cs="Arial"/>
          <w:sz w:val="24"/>
          <w:szCs w:val="24"/>
        </w:rPr>
        <w:t>Внести изменения:</w:t>
      </w:r>
    </w:p>
    <w:p w:rsidR="00833761" w:rsidRDefault="004514F6" w:rsidP="00634BD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833761">
        <w:rPr>
          <w:rFonts w:ascii="Arial" w:hAnsi="Arial" w:cs="Arial"/>
          <w:sz w:val="24"/>
          <w:szCs w:val="24"/>
        </w:rPr>
        <w:t xml:space="preserve">Дополнить пункт 15 Постановления </w:t>
      </w:r>
      <w:proofErr w:type="gramStart"/>
      <w:r w:rsidR="00833761">
        <w:rPr>
          <w:rFonts w:ascii="Arial" w:hAnsi="Arial" w:cs="Arial"/>
          <w:sz w:val="24"/>
          <w:szCs w:val="24"/>
        </w:rPr>
        <w:t>следующем</w:t>
      </w:r>
      <w:proofErr w:type="gramEnd"/>
      <w:r w:rsidR="00833761">
        <w:rPr>
          <w:rFonts w:ascii="Arial" w:hAnsi="Arial" w:cs="Arial"/>
          <w:sz w:val="24"/>
          <w:szCs w:val="24"/>
        </w:rPr>
        <w:t xml:space="preserve"> абзацем</w:t>
      </w:r>
      <w:r w:rsidR="008D1C9C">
        <w:rPr>
          <w:rFonts w:ascii="Arial" w:hAnsi="Arial" w:cs="Arial"/>
          <w:sz w:val="24"/>
          <w:szCs w:val="24"/>
        </w:rPr>
        <w:t>:</w:t>
      </w:r>
    </w:p>
    <w:p w:rsidR="00833761" w:rsidRDefault="008D1C9C" w:rsidP="00634BD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д</w:t>
      </w:r>
      <w:proofErr w:type="spellEnd"/>
      <w:r w:rsidR="00833761">
        <w:rPr>
          <w:rFonts w:ascii="Arial" w:hAnsi="Arial" w:cs="Arial"/>
          <w:sz w:val="24"/>
          <w:szCs w:val="24"/>
        </w:rPr>
        <w:t>) поступившее в соответствии с частью 4 статьи 12 Федерального закона от 25.декабря2008 г. № 273 – ФЗ « О противодействии коррупции» в государственный орган уведомление коммерческой или не коммерческой</w:t>
      </w:r>
      <w:proofErr w:type="gramEnd"/>
      <w:r w:rsidR="00833761">
        <w:rPr>
          <w:rFonts w:ascii="Arial" w:hAnsi="Arial" w:cs="Arial"/>
          <w:sz w:val="24"/>
          <w:szCs w:val="24"/>
        </w:rPr>
        <w:t xml:space="preserve"> организации о заключении с гражданином, замещавшим должность государственной службы в государственном органе, трудового или </w:t>
      </w:r>
      <w:proofErr w:type="spellStart"/>
      <w:r w:rsidR="00833761">
        <w:rPr>
          <w:rFonts w:ascii="Arial" w:hAnsi="Arial" w:cs="Arial"/>
          <w:sz w:val="24"/>
          <w:szCs w:val="24"/>
        </w:rPr>
        <w:t>гражданско</w:t>
      </w:r>
      <w:proofErr w:type="spellEnd"/>
      <w:r w:rsidR="00833761">
        <w:rPr>
          <w:rFonts w:ascii="Arial" w:hAnsi="Arial" w:cs="Arial"/>
          <w:sz w:val="24"/>
          <w:szCs w:val="24"/>
        </w:rPr>
        <w:t xml:space="preserve"> – правового договора на выполнение рабо</w:t>
      </w:r>
      <w:proofErr w:type="gramStart"/>
      <w:r w:rsidR="00833761">
        <w:rPr>
          <w:rFonts w:ascii="Arial" w:hAnsi="Arial" w:cs="Arial"/>
          <w:sz w:val="24"/>
          <w:szCs w:val="24"/>
        </w:rPr>
        <w:t>т(</w:t>
      </w:r>
      <w:proofErr w:type="gramEnd"/>
      <w:r w:rsidR="00833761">
        <w:rPr>
          <w:rFonts w:ascii="Arial" w:hAnsi="Arial" w:cs="Arial"/>
          <w:sz w:val="24"/>
          <w:szCs w:val="24"/>
        </w:rPr>
        <w:t xml:space="preserve"> оказание услуг), при условии что указанному гражданину комиссией ранее было отказано во вступлении в трудовые и </w:t>
      </w:r>
      <w:proofErr w:type="spellStart"/>
      <w:r w:rsidR="00833761">
        <w:rPr>
          <w:rFonts w:ascii="Arial" w:hAnsi="Arial" w:cs="Arial"/>
          <w:sz w:val="24"/>
          <w:szCs w:val="24"/>
        </w:rPr>
        <w:t>гражданско</w:t>
      </w:r>
      <w:proofErr w:type="spellEnd"/>
      <w:r w:rsidR="00833761">
        <w:rPr>
          <w:rFonts w:ascii="Arial" w:hAnsi="Arial" w:cs="Arial"/>
          <w:sz w:val="24"/>
          <w:szCs w:val="24"/>
        </w:rPr>
        <w:t xml:space="preserve"> – 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</w:t>
      </w:r>
      <w:proofErr w:type="spellStart"/>
      <w:r w:rsidR="00833761">
        <w:rPr>
          <w:rFonts w:ascii="Arial" w:hAnsi="Arial" w:cs="Arial"/>
          <w:sz w:val="24"/>
          <w:szCs w:val="24"/>
        </w:rPr>
        <w:t>гражданско</w:t>
      </w:r>
      <w:proofErr w:type="spellEnd"/>
      <w:r w:rsidR="00833761">
        <w:rPr>
          <w:rFonts w:ascii="Arial" w:hAnsi="Arial" w:cs="Arial"/>
          <w:sz w:val="24"/>
          <w:szCs w:val="24"/>
        </w:rPr>
        <w:t xml:space="preserve"> – правового договора в коммерческой или некоммерческой организации комиссией </w:t>
      </w:r>
      <w:r>
        <w:rPr>
          <w:rFonts w:ascii="Arial" w:hAnsi="Arial" w:cs="Arial"/>
          <w:sz w:val="24"/>
          <w:szCs w:val="24"/>
        </w:rPr>
        <w:t>не рассматривался.</w:t>
      </w:r>
    </w:p>
    <w:p w:rsidR="005A0B56" w:rsidRDefault="004514F6" w:rsidP="005A0B56">
      <w:pPr>
        <w:shd w:val="clear" w:color="auto" w:fill="FFFFFF"/>
        <w:spacing w:before="293"/>
        <w:jc w:val="both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>2) В раздел</w:t>
      </w:r>
      <w:r w:rsidR="005A0B56" w:rsidRPr="005A0B56">
        <w:rPr>
          <w:rFonts w:ascii="Arial" w:hAnsi="Arial" w:cs="Arial"/>
          <w:sz w:val="24"/>
          <w:szCs w:val="24"/>
        </w:rPr>
        <w:t xml:space="preserve"> </w:t>
      </w:r>
      <w:r w:rsidR="005A0B56">
        <w:rPr>
          <w:rFonts w:ascii="Arial" w:hAnsi="Arial" w:cs="Arial"/>
          <w:sz w:val="24"/>
          <w:szCs w:val="24"/>
          <w:lang w:val="en-US"/>
        </w:rPr>
        <w:t>I</w:t>
      </w:r>
      <w:r w:rsidR="00055107">
        <w:rPr>
          <w:rFonts w:ascii="Arial" w:hAnsi="Arial" w:cs="Arial"/>
          <w:sz w:val="24"/>
          <w:szCs w:val="24"/>
          <w:lang w:val="en-US"/>
        </w:rPr>
        <w:t>V</w:t>
      </w:r>
      <w:r w:rsidR="005A0B56" w:rsidRPr="005A0B56">
        <w:rPr>
          <w:rFonts w:ascii="Arial" w:hAnsi="Arial" w:cs="Arial"/>
          <w:color w:val="000000"/>
          <w:sz w:val="24"/>
          <w:szCs w:val="24"/>
        </w:rPr>
        <w:t xml:space="preserve"> </w:t>
      </w:r>
      <w:r w:rsidR="005A0B56">
        <w:rPr>
          <w:rFonts w:ascii="Arial" w:hAnsi="Arial" w:cs="Arial"/>
          <w:color w:val="000000"/>
          <w:sz w:val="24"/>
          <w:szCs w:val="24"/>
        </w:rPr>
        <w:t>Порядок работы комиссии</w:t>
      </w:r>
      <w:r w:rsidR="005A0B56">
        <w:rPr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Постановления </w:t>
      </w:r>
      <w:r w:rsidR="005A0B56">
        <w:rPr>
          <w:sz w:val="28"/>
          <w:szCs w:val="28"/>
        </w:rPr>
        <w:t xml:space="preserve"> </w:t>
      </w:r>
      <w:r w:rsidR="005A0B56"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обавить следующие абзацы:</w:t>
      </w:r>
    </w:p>
    <w:p w:rsidR="004514F6" w:rsidRPr="005A0B56" w:rsidRDefault="004514F6" w:rsidP="005A0B56">
      <w:pPr>
        <w:shd w:val="clear" w:color="auto" w:fill="FFFFFF"/>
        <w:spacing w:before="293"/>
        <w:jc w:val="both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514F6">
        <w:rPr>
          <w:rFonts w:ascii="Arial" w:hAnsi="Arial" w:cs="Arial"/>
          <w:sz w:val="24"/>
          <w:szCs w:val="24"/>
        </w:rPr>
        <w:t xml:space="preserve">Обращение, указанное в </w:t>
      </w:r>
      <w:hyperlink r:id="rId4" w:anchor="block_101622" w:history="1">
        <w:r w:rsidRPr="004514F6">
          <w:rPr>
            <w:rStyle w:val="a3"/>
            <w:rFonts w:ascii="Arial" w:hAnsi="Arial" w:cs="Arial"/>
            <w:sz w:val="24"/>
            <w:szCs w:val="24"/>
          </w:rPr>
          <w:t>абзаце втором подпункта "б" пункта 1</w:t>
        </w:r>
        <w:r>
          <w:rPr>
            <w:rStyle w:val="a3"/>
            <w:rFonts w:ascii="Arial" w:hAnsi="Arial" w:cs="Arial"/>
            <w:sz w:val="24"/>
            <w:szCs w:val="24"/>
          </w:rPr>
          <w:t>5</w:t>
        </w:r>
      </w:hyperlink>
      <w:r w:rsidRPr="004514F6">
        <w:rPr>
          <w:rFonts w:ascii="Arial" w:hAnsi="Arial" w:cs="Arial"/>
          <w:sz w:val="24"/>
          <w:szCs w:val="24"/>
        </w:rP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</w:t>
      </w:r>
      <w:proofErr w:type="gramStart"/>
      <w:r w:rsidRPr="004514F6">
        <w:rPr>
          <w:rFonts w:ascii="Arial" w:hAnsi="Arial" w:cs="Arial"/>
          <w:sz w:val="24"/>
          <w:szCs w:val="24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4514F6">
        <w:rPr>
          <w:rFonts w:ascii="Arial" w:hAnsi="Arial" w:cs="Arial"/>
          <w:sz w:val="24"/>
          <w:szCs w:val="24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</w:t>
      </w:r>
      <w:r w:rsidRPr="004514F6">
        <w:rPr>
          <w:rFonts w:ascii="Arial" w:hAnsi="Arial" w:cs="Arial"/>
          <w:sz w:val="24"/>
          <w:szCs w:val="24"/>
        </w:rPr>
        <w:lastRenderedPageBreak/>
        <w:t xml:space="preserve">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" w:anchor="block_12" w:history="1">
        <w:r w:rsidRPr="004514F6">
          <w:rPr>
            <w:rStyle w:val="a3"/>
            <w:rFonts w:ascii="Arial" w:hAnsi="Arial" w:cs="Arial"/>
            <w:sz w:val="24"/>
            <w:szCs w:val="24"/>
          </w:rPr>
          <w:t>статьи 12</w:t>
        </w:r>
      </w:hyperlink>
      <w:r w:rsidRPr="004514F6">
        <w:rPr>
          <w:rFonts w:ascii="Arial" w:hAnsi="Arial" w:cs="Arial"/>
          <w:sz w:val="24"/>
          <w:szCs w:val="24"/>
        </w:rPr>
        <w:t xml:space="preserve"> Федерального закона от 25 декабря 2008 г. N 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4514F6" w:rsidRPr="004514F6" w:rsidRDefault="004514F6" w:rsidP="00634BD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4514F6">
        <w:rPr>
          <w:rFonts w:ascii="Arial" w:hAnsi="Arial" w:cs="Arial"/>
          <w:sz w:val="24"/>
          <w:szCs w:val="24"/>
        </w:rPr>
        <w:t xml:space="preserve">- Обращение, указанное в </w:t>
      </w:r>
      <w:hyperlink r:id="rId6" w:anchor="block_101622" w:history="1">
        <w:r w:rsidRPr="004514F6">
          <w:rPr>
            <w:rStyle w:val="a3"/>
            <w:rFonts w:ascii="Arial" w:hAnsi="Arial" w:cs="Arial"/>
            <w:sz w:val="24"/>
            <w:szCs w:val="24"/>
          </w:rPr>
          <w:t>абзаце втором подпункта "б" пункта 15</w:t>
        </w:r>
      </w:hyperlink>
      <w:r w:rsidRPr="004514F6">
        <w:rPr>
          <w:rFonts w:ascii="Arial" w:hAnsi="Arial" w:cs="Arial"/>
          <w:sz w:val="24"/>
          <w:szCs w:val="24"/>
        </w:rP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</w:t>
      </w:r>
    </w:p>
    <w:p w:rsidR="004514F6" w:rsidRDefault="008D1C9C" w:rsidP="00451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514F6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="004514F6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4514F6" w:rsidRPr="004514F6">
        <w:rPr>
          <w:rFonts w:ascii="Arial" w:hAnsi="Arial" w:cs="Arial"/>
          <w:sz w:val="24"/>
          <w:szCs w:val="24"/>
        </w:rPr>
        <w:t xml:space="preserve">Уведомление, указанное в </w:t>
      </w:r>
      <w:hyperlink r:id="rId7" w:anchor="block_10165" w:history="1">
        <w:r w:rsidR="004514F6" w:rsidRPr="004514F6">
          <w:rPr>
            <w:rStyle w:val="a3"/>
            <w:rFonts w:ascii="Arial" w:hAnsi="Arial" w:cs="Arial"/>
            <w:sz w:val="24"/>
            <w:szCs w:val="24"/>
          </w:rPr>
          <w:t>подпункте "</w:t>
        </w:r>
        <w:proofErr w:type="spellStart"/>
        <w:r w:rsidR="004514F6" w:rsidRPr="004514F6">
          <w:rPr>
            <w:rStyle w:val="a3"/>
            <w:rFonts w:ascii="Arial" w:hAnsi="Arial" w:cs="Arial"/>
            <w:sz w:val="24"/>
            <w:szCs w:val="24"/>
          </w:rPr>
          <w:t>д</w:t>
        </w:r>
        <w:proofErr w:type="spellEnd"/>
        <w:r w:rsidR="004514F6" w:rsidRPr="004514F6">
          <w:rPr>
            <w:rStyle w:val="a3"/>
            <w:rFonts w:ascii="Arial" w:hAnsi="Arial" w:cs="Arial"/>
            <w:sz w:val="24"/>
            <w:szCs w:val="24"/>
          </w:rPr>
          <w:t>" пункта 1</w:t>
        </w:r>
        <w:r w:rsidR="004514F6">
          <w:rPr>
            <w:rStyle w:val="a3"/>
            <w:rFonts w:ascii="Arial" w:hAnsi="Arial" w:cs="Arial"/>
            <w:sz w:val="24"/>
            <w:szCs w:val="24"/>
          </w:rPr>
          <w:t>5</w:t>
        </w:r>
      </w:hyperlink>
      <w:r w:rsidR="004514F6" w:rsidRPr="004514F6">
        <w:rPr>
          <w:rFonts w:ascii="Arial" w:hAnsi="Arial" w:cs="Arial"/>
          <w:sz w:val="24"/>
          <w:szCs w:val="24"/>
        </w:rP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8" w:anchor="block_12" w:history="1">
        <w:r w:rsidR="004514F6" w:rsidRPr="004514F6">
          <w:rPr>
            <w:rStyle w:val="a3"/>
            <w:rFonts w:ascii="Arial" w:hAnsi="Arial" w:cs="Arial"/>
            <w:sz w:val="24"/>
            <w:szCs w:val="24"/>
          </w:rPr>
          <w:t>статьи 12</w:t>
        </w:r>
      </w:hyperlink>
      <w:r w:rsidR="004514F6" w:rsidRPr="004514F6">
        <w:rPr>
          <w:rFonts w:ascii="Arial" w:hAnsi="Arial" w:cs="Arial"/>
          <w:sz w:val="24"/>
          <w:szCs w:val="24"/>
        </w:rPr>
        <w:t xml:space="preserve"> Федерального закона от 25 декабря 2008 г. N 273-ФЗ "О противодействии коррупции".</w:t>
      </w:r>
      <w:proofErr w:type="gramEnd"/>
      <w:r w:rsidR="004514F6" w:rsidRPr="004514F6">
        <w:rPr>
          <w:rFonts w:ascii="Arial" w:hAnsi="Arial" w:cs="Arial"/>
          <w:sz w:val="24"/>
          <w:szCs w:val="24"/>
        </w:rPr>
        <w:t xml:space="preserve">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4514F6" w:rsidRDefault="004514F6" w:rsidP="00451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514F6">
        <w:rPr>
          <w:rFonts w:ascii="Arial" w:hAnsi="Arial" w:cs="Arial"/>
          <w:sz w:val="24"/>
          <w:szCs w:val="24"/>
        </w:rPr>
        <w:t xml:space="preserve">Заседание комиссии по рассмотрению заявления, указанного в </w:t>
      </w:r>
      <w:hyperlink r:id="rId9" w:anchor="block_101623" w:history="1">
        <w:r w:rsidRPr="004514F6">
          <w:rPr>
            <w:rStyle w:val="a3"/>
            <w:rFonts w:ascii="Arial" w:hAnsi="Arial" w:cs="Arial"/>
            <w:sz w:val="24"/>
            <w:szCs w:val="24"/>
          </w:rPr>
          <w:t>абзаце третьем подпункта "б" пункта 1</w:t>
        </w:r>
        <w:r>
          <w:rPr>
            <w:rStyle w:val="a3"/>
            <w:rFonts w:ascii="Arial" w:hAnsi="Arial" w:cs="Arial"/>
            <w:sz w:val="24"/>
            <w:szCs w:val="24"/>
          </w:rPr>
          <w:t>5</w:t>
        </w:r>
      </w:hyperlink>
      <w:r w:rsidRPr="004514F6">
        <w:rPr>
          <w:rFonts w:ascii="Arial" w:hAnsi="Arial" w:cs="Arial"/>
          <w:sz w:val="24"/>
          <w:szCs w:val="24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4514F6" w:rsidRPr="004514F6" w:rsidRDefault="004514F6" w:rsidP="00451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514F6">
        <w:rPr>
          <w:rFonts w:ascii="Arial" w:hAnsi="Arial" w:cs="Arial"/>
          <w:sz w:val="24"/>
          <w:szCs w:val="24"/>
        </w:rPr>
        <w:t xml:space="preserve">Уведомление, указанное в </w:t>
      </w:r>
      <w:hyperlink r:id="rId10" w:anchor="block_10165" w:history="1">
        <w:r w:rsidRPr="004514F6">
          <w:rPr>
            <w:rStyle w:val="a3"/>
            <w:rFonts w:ascii="Arial" w:hAnsi="Arial" w:cs="Arial"/>
            <w:sz w:val="24"/>
            <w:szCs w:val="24"/>
          </w:rPr>
          <w:t>подпункте "</w:t>
        </w:r>
        <w:proofErr w:type="spellStart"/>
        <w:r w:rsidRPr="004514F6">
          <w:rPr>
            <w:rStyle w:val="a3"/>
            <w:rFonts w:ascii="Arial" w:hAnsi="Arial" w:cs="Arial"/>
            <w:sz w:val="24"/>
            <w:szCs w:val="24"/>
          </w:rPr>
          <w:t>д</w:t>
        </w:r>
        <w:proofErr w:type="spellEnd"/>
        <w:r w:rsidRPr="004514F6">
          <w:rPr>
            <w:rStyle w:val="a3"/>
            <w:rFonts w:ascii="Arial" w:hAnsi="Arial" w:cs="Arial"/>
            <w:sz w:val="24"/>
            <w:szCs w:val="24"/>
          </w:rPr>
          <w:t>" пункта 15</w:t>
        </w:r>
      </w:hyperlink>
      <w:r w:rsidRPr="004514F6">
        <w:rPr>
          <w:rFonts w:ascii="Arial" w:hAnsi="Arial" w:cs="Arial"/>
          <w:sz w:val="24"/>
          <w:szCs w:val="24"/>
        </w:rPr>
        <w:t xml:space="preserve">  настоящего Положения, как правило, рассматривается на очередном (плановом) заседании комиссии.</w:t>
      </w:r>
    </w:p>
    <w:p w:rsidR="004514F6" w:rsidRDefault="004514F6" w:rsidP="004514F6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Pr="004514F6">
        <w:rPr>
          <w:rFonts w:ascii="Arial" w:hAnsi="Arial" w:cs="Arial"/>
          <w:sz w:val="24"/>
          <w:szCs w:val="24"/>
        </w:rPr>
        <w:t>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или гражданина, замещавшего должность государственной службы в государственном органе (его представителя), при отсутствии письменной просьбы государственного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государственного служащего или гражданина, замещавшего должность государственной службы в государственном органе.</w:t>
      </w:r>
    </w:p>
    <w:p w:rsidR="004514F6" w:rsidRPr="004514F6" w:rsidRDefault="004514F6" w:rsidP="004514F6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514F6">
        <w:rPr>
          <w:rFonts w:ascii="Arial" w:hAnsi="Arial" w:cs="Arial"/>
          <w:sz w:val="24"/>
          <w:szCs w:val="24"/>
        </w:rPr>
        <w:t xml:space="preserve"> По итогам рассмотрения вопроса, указанного в </w:t>
      </w:r>
      <w:hyperlink r:id="rId11" w:anchor="block_10165" w:history="1">
        <w:r w:rsidRPr="004514F6">
          <w:rPr>
            <w:rStyle w:val="a3"/>
            <w:rFonts w:ascii="Arial" w:hAnsi="Arial" w:cs="Arial"/>
            <w:sz w:val="24"/>
            <w:szCs w:val="24"/>
          </w:rPr>
          <w:t>подпункте "</w:t>
        </w:r>
        <w:proofErr w:type="spellStart"/>
        <w:r w:rsidRPr="004514F6">
          <w:rPr>
            <w:rStyle w:val="a3"/>
            <w:rFonts w:ascii="Arial" w:hAnsi="Arial" w:cs="Arial"/>
            <w:sz w:val="24"/>
            <w:szCs w:val="24"/>
          </w:rPr>
          <w:t>д</w:t>
        </w:r>
        <w:proofErr w:type="spellEnd"/>
        <w:r w:rsidRPr="004514F6">
          <w:rPr>
            <w:rStyle w:val="a3"/>
            <w:rFonts w:ascii="Arial" w:hAnsi="Arial" w:cs="Arial"/>
            <w:sz w:val="24"/>
            <w:szCs w:val="24"/>
          </w:rPr>
          <w:t>" пункта 15</w:t>
        </w:r>
      </w:hyperlink>
      <w:r w:rsidRPr="004514F6">
        <w:rPr>
          <w:rFonts w:ascii="Arial" w:hAnsi="Arial" w:cs="Arial"/>
          <w:sz w:val="24"/>
          <w:szCs w:val="24"/>
        </w:rP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4514F6" w:rsidRPr="004514F6" w:rsidRDefault="004514F6" w:rsidP="004514F6">
      <w:pPr>
        <w:pStyle w:val="s1"/>
        <w:rPr>
          <w:rFonts w:ascii="Arial" w:hAnsi="Arial" w:cs="Arial"/>
        </w:rPr>
      </w:pPr>
      <w:r w:rsidRPr="004514F6">
        <w:rPr>
          <w:rFonts w:ascii="Arial" w:hAnsi="Arial" w:cs="Arial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4514F6" w:rsidRDefault="004514F6" w:rsidP="004514F6">
      <w:pPr>
        <w:pStyle w:val="s1"/>
        <w:rPr>
          <w:rFonts w:ascii="Arial" w:hAnsi="Arial" w:cs="Arial"/>
        </w:rPr>
      </w:pPr>
      <w:r w:rsidRPr="004514F6">
        <w:rPr>
          <w:rFonts w:ascii="Arial" w:hAnsi="Arial" w:cs="Arial"/>
        </w:rPr>
        <w:lastRenderedPageBreak/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2" w:anchor="block_12" w:history="1">
        <w:r w:rsidRPr="004514F6">
          <w:rPr>
            <w:rStyle w:val="a3"/>
            <w:rFonts w:ascii="Arial" w:hAnsi="Arial" w:cs="Arial"/>
          </w:rPr>
          <w:t>статьи 12</w:t>
        </w:r>
      </w:hyperlink>
      <w:r w:rsidRPr="004514F6">
        <w:rPr>
          <w:rFonts w:ascii="Arial" w:hAnsi="Arial" w:cs="Arial"/>
        </w:rPr>
        <w:t xml:space="preserve"> Федерального закона от 25 декабря 2008 г. N 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B86E4A" w:rsidRDefault="004514F6" w:rsidP="00B86E4A">
      <w:pPr>
        <w:pStyle w:val="s1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- </w:t>
      </w:r>
      <w:r w:rsidRPr="004514F6">
        <w:rPr>
          <w:rFonts w:ascii="Arial" w:hAnsi="Arial" w:cs="Arial"/>
        </w:rPr>
        <w:t xml:space="preserve">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r:id="rId13" w:anchor="block_101622" w:history="1">
        <w:r w:rsidRPr="004514F6">
          <w:rPr>
            <w:rStyle w:val="a3"/>
            <w:rFonts w:ascii="Arial" w:hAnsi="Arial" w:cs="Arial"/>
          </w:rPr>
          <w:t>абзаце втором подпункта "б" пункта 15</w:t>
        </w:r>
      </w:hyperlink>
      <w:r w:rsidRPr="004514F6">
        <w:rPr>
          <w:rFonts w:ascii="Arial" w:hAnsi="Arial" w:cs="Arial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 w:rsidRPr="004514F6">
        <w:rPr>
          <w:rFonts w:ascii="Arial" w:hAnsi="Arial" w:cs="Arial"/>
        </w:rPr>
        <w:t xml:space="preserve"> заседания комиссии.</w:t>
      </w:r>
    </w:p>
    <w:p w:rsidR="00B86E4A" w:rsidRDefault="00B86E4A" w:rsidP="00B86E4A">
      <w:pPr>
        <w:pStyle w:val="s1"/>
        <w:rPr>
          <w:rFonts w:ascii="Arial" w:hAnsi="Arial" w:cs="Arial"/>
        </w:rPr>
      </w:pPr>
      <w:r>
        <w:rPr>
          <w:rFonts w:ascii="Arial" w:hAnsi="Arial" w:cs="Arial"/>
        </w:rPr>
        <w:t>3. Сообщить прокурору Панкрушихинского района о результатах рассмотрения требования.</w:t>
      </w:r>
    </w:p>
    <w:p w:rsidR="00634BD3" w:rsidRPr="004514F6" w:rsidRDefault="00B86E4A" w:rsidP="00B86E4A">
      <w:pPr>
        <w:pStyle w:val="s1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34BD3" w:rsidRPr="004514F6">
        <w:rPr>
          <w:rFonts w:ascii="Arial" w:hAnsi="Arial" w:cs="Arial"/>
        </w:rPr>
        <w:t>. Настоящее постановление вступает в силу  с момента обнародования.</w:t>
      </w:r>
    </w:p>
    <w:p w:rsidR="00634BD3" w:rsidRPr="004514F6" w:rsidRDefault="00634BD3" w:rsidP="00634BD3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634BD3" w:rsidRDefault="00634BD3" w:rsidP="00634BD3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634BD3" w:rsidRDefault="00634BD3" w:rsidP="00634BD3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634BD3" w:rsidRDefault="00634BD3" w:rsidP="00634BD3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634BD3" w:rsidRDefault="00634BD3" w:rsidP="00634BD3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  <w:lang w:eastAsia="ru-RU"/>
        </w:rPr>
        <w:t>Луковского</w:t>
      </w:r>
      <w:r>
        <w:rPr>
          <w:rFonts w:ascii="Arial" w:hAnsi="Arial" w:cs="Arial"/>
          <w:sz w:val="24"/>
          <w:szCs w:val="24"/>
        </w:rPr>
        <w:t xml:space="preserve"> сельсовета                                                                С. И. Горбунов</w:t>
      </w:r>
    </w:p>
    <w:p w:rsidR="00634BD3" w:rsidRDefault="00634BD3" w:rsidP="00634BD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34BD3" w:rsidRDefault="00634BD3" w:rsidP="00634BD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34BD3" w:rsidRDefault="00634BD3" w:rsidP="00634BD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34BD3" w:rsidRDefault="00634BD3" w:rsidP="00634BD3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  <w:t>Обнародовано</w:t>
      </w:r>
      <w:r w:rsidR="00830BEC">
        <w:rPr>
          <w:rFonts w:ascii="Arial" w:hAnsi="Arial" w:cs="Arial"/>
        </w:rPr>
        <w:t xml:space="preserve"> 29.12.2014г. </w:t>
      </w:r>
      <w:r>
        <w:rPr>
          <w:rFonts w:ascii="Arial" w:hAnsi="Arial" w:cs="Arial"/>
        </w:rPr>
        <w:t>на информационном стенде Администрации Луковского сельсовета, а также  на информационных стендах п</w:t>
      </w:r>
      <w:proofErr w:type="gramStart"/>
      <w:r>
        <w:rPr>
          <w:rFonts w:ascii="Arial" w:hAnsi="Arial" w:cs="Arial"/>
        </w:rPr>
        <w:t>.Л</w:t>
      </w:r>
      <w:proofErr w:type="gramEnd"/>
      <w:r>
        <w:rPr>
          <w:rFonts w:ascii="Arial" w:hAnsi="Arial" w:cs="Arial"/>
        </w:rPr>
        <w:t>енский, п.Петровский</w:t>
      </w:r>
    </w:p>
    <w:p w:rsidR="00875580" w:rsidRPr="00875580" w:rsidRDefault="00875580" w:rsidP="00875580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D2E23" w:rsidRDefault="006D2E23" w:rsidP="006D2E23">
      <w:pPr>
        <w:shd w:val="clear" w:color="auto" w:fill="FFFFFF"/>
        <w:rPr>
          <w:color w:val="000000"/>
        </w:rPr>
      </w:pPr>
      <w:r>
        <w:rPr>
          <w:color w:val="000000"/>
        </w:rPr>
        <w:br/>
      </w:r>
    </w:p>
    <w:p w:rsidR="00C778A7" w:rsidRDefault="00C778A7"/>
    <w:sectPr w:rsidR="00C778A7" w:rsidSect="00C77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580"/>
    <w:rsid w:val="00003C64"/>
    <w:rsid w:val="000346F5"/>
    <w:rsid w:val="00055107"/>
    <w:rsid w:val="000F538F"/>
    <w:rsid w:val="00121E4B"/>
    <w:rsid w:val="001942B5"/>
    <w:rsid w:val="001B3904"/>
    <w:rsid w:val="001C5787"/>
    <w:rsid w:val="002F3EB0"/>
    <w:rsid w:val="003534B8"/>
    <w:rsid w:val="003631AA"/>
    <w:rsid w:val="0043573A"/>
    <w:rsid w:val="004514F6"/>
    <w:rsid w:val="004C396C"/>
    <w:rsid w:val="005A0B56"/>
    <w:rsid w:val="005B56E4"/>
    <w:rsid w:val="00634BD3"/>
    <w:rsid w:val="00641C01"/>
    <w:rsid w:val="006D2E23"/>
    <w:rsid w:val="00707442"/>
    <w:rsid w:val="00790D17"/>
    <w:rsid w:val="007A3AD8"/>
    <w:rsid w:val="00830BEC"/>
    <w:rsid w:val="00833761"/>
    <w:rsid w:val="00873FB0"/>
    <w:rsid w:val="00875580"/>
    <w:rsid w:val="008D1C9C"/>
    <w:rsid w:val="00B31FFC"/>
    <w:rsid w:val="00B86E4A"/>
    <w:rsid w:val="00BC44F4"/>
    <w:rsid w:val="00C12F31"/>
    <w:rsid w:val="00C778A7"/>
    <w:rsid w:val="00DC055E"/>
    <w:rsid w:val="00E24DC9"/>
    <w:rsid w:val="00E92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8A7"/>
  </w:style>
  <w:style w:type="paragraph" w:styleId="4">
    <w:name w:val="heading 4"/>
    <w:basedOn w:val="a"/>
    <w:link w:val="40"/>
    <w:uiPriority w:val="9"/>
    <w:qFormat/>
    <w:rsid w:val="00875580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755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87558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75580"/>
    <w:rPr>
      <w:color w:val="0000FF"/>
      <w:u w:val="single"/>
    </w:rPr>
  </w:style>
  <w:style w:type="paragraph" w:customStyle="1" w:styleId="s22">
    <w:name w:val="s_22"/>
    <w:basedOn w:val="a"/>
    <w:rsid w:val="0087558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634BD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34BD3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alibri" w:eastAsia="Calibri" w:hAnsi="Calibri" w:cs="Calibri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0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6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7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1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2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5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2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1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1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64203/" TargetMode="External"/><Relationship Id="rId13" Type="http://schemas.openxmlformats.org/officeDocument/2006/relationships/hyperlink" Target="http://base.garant.ru/19862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98625/" TargetMode="External"/><Relationship Id="rId12" Type="http://schemas.openxmlformats.org/officeDocument/2006/relationships/hyperlink" Target="http://base.garant.ru/1216420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98625/" TargetMode="External"/><Relationship Id="rId11" Type="http://schemas.openxmlformats.org/officeDocument/2006/relationships/hyperlink" Target="http://base.garant.ru/198625/" TargetMode="External"/><Relationship Id="rId5" Type="http://schemas.openxmlformats.org/officeDocument/2006/relationships/hyperlink" Target="http://base.garant.ru/12164203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base.garant.ru/198625/" TargetMode="External"/><Relationship Id="rId4" Type="http://schemas.openxmlformats.org/officeDocument/2006/relationships/hyperlink" Target="http://base.garant.ru/57747428/" TargetMode="External"/><Relationship Id="rId9" Type="http://schemas.openxmlformats.org/officeDocument/2006/relationships/hyperlink" Target="http://base.garant.ru/198625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2014-12-19T12:11:00Z</cp:lastPrinted>
  <dcterms:created xsi:type="dcterms:W3CDTF">2014-12-18T14:34:00Z</dcterms:created>
  <dcterms:modified xsi:type="dcterms:W3CDTF">2014-12-19T12:12:00Z</dcterms:modified>
</cp:coreProperties>
</file>